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3037B" w14:textId="77777777" w:rsidR="00F96603" w:rsidRPr="00F96603" w:rsidRDefault="00F96603" w:rsidP="00F96603">
      <w:r w:rsidRPr="00F96603">
        <w:t>Every year, over 280 million lab tests are processed in Ontario by dedicated medical laboratory technologists and medical laboratory assistant/technicians, supported by a team of countless lab physicians, including pathologists, clinical chemists, microbiologists, hematologists, and geneticists. From before birth to our final days, lab testing is a critical part of our healthcare journey. Yet, their work remains one of the most misunderstood in healthcare.</w:t>
      </w:r>
    </w:p>
    <w:p w14:paraId="657951F5" w14:textId="77777777" w:rsidR="00F96603" w:rsidRPr="00F96603" w:rsidRDefault="00F96603" w:rsidP="00F96603">
      <w:r w:rsidRPr="00F96603">
        <w:t>This #MedLabWeekON, we’re shining a light on their essential contributions. Because the lab is with us, every step of the way.</w:t>
      </w:r>
    </w:p>
    <w:p w14:paraId="7A4A20C2" w14:textId="33A67DFF" w:rsidR="00F96603" w:rsidRPr="00F96603" w:rsidRDefault="00F96603" w:rsidP="00F96603">
      <w:r w:rsidRPr="00F96603">
        <w:t>Join us in raising awareness!  #Testing4Life</w:t>
      </w:r>
    </w:p>
    <w:p w14:paraId="5F8CA42D" w14:textId="77777777" w:rsidR="00F4540E" w:rsidRDefault="00F4540E"/>
    <w:sectPr w:rsidR="00F454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603"/>
    <w:rsid w:val="00645B62"/>
    <w:rsid w:val="0082150C"/>
    <w:rsid w:val="00F4540E"/>
    <w:rsid w:val="00F96603"/>
    <w:rsid w:val="00FB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DFECE"/>
  <w15:chartTrackingRefBased/>
  <w15:docId w15:val="{DEC1E804-0E4C-4278-AED1-2795871F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66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66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66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66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66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66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66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66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66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66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66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66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66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66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66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66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66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66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66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66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66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66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66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66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66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66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66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66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66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Rajneet Ratia</dc:creator>
  <cp:keywords/>
  <dc:description/>
  <cp:lastModifiedBy>Rajneet Ratia</cp:lastModifiedBy>
  <cp:revision>1</cp:revision>
  <dcterms:created xsi:type="dcterms:W3CDTF">2025-01-29T22:44:00Z</dcterms:created>
  <dcterms:modified xsi:type="dcterms:W3CDTF">2025-01-29T23:07:00Z</dcterms:modified>
</cp:coreProperties>
</file>